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35" w:rsidRPr="00DE004D" w:rsidRDefault="00CE3335" w:rsidP="00CE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335" w:rsidRPr="00DE004D" w:rsidRDefault="00CE3335" w:rsidP="00CE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04D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Рекомендаций педагога-психолога по работе</w:t>
      </w:r>
      <w:r w:rsidRPr="00CE33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E004D">
        <w:rPr>
          <w:rFonts w:ascii="Times New Roman" w:eastAsia="Times New Roman" w:hAnsi="Times New Roman" w:cs="Times New Roman"/>
          <w:b/>
          <w:bCs/>
          <w:sz w:val="24"/>
          <w:szCs w:val="24"/>
        </w:rPr>
        <w:t>с детьми – инвалидами.</w:t>
      </w:r>
      <w:r w:rsidRPr="00DE004D">
        <w:rPr>
          <w:rFonts w:ascii="Times New Roman" w:eastAsia="Times New Roman" w:hAnsi="Times New Roman" w:cs="Times New Roman"/>
          <w:sz w:val="24"/>
          <w:szCs w:val="24"/>
        </w:rPr>
        <w:br/>
      </w:r>
      <w:r w:rsidRPr="00DE004D">
        <w:rPr>
          <w:rFonts w:ascii="Times New Roman" w:eastAsia="Times New Roman" w:hAnsi="Times New Roman" w:cs="Times New Roman"/>
          <w:sz w:val="24"/>
          <w:szCs w:val="24"/>
        </w:rPr>
        <w:br/>
      </w:r>
      <w:r w:rsidRPr="00DE004D">
        <w:rPr>
          <w:rFonts w:ascii="Times New Roman" w:eastAsia="Times New Roman" w:hAnsi="Times New Roman" w:cs="Times New Roman"/>
          <w:sz w:val="24"/>
          <w:szCs w:val="24"/>
        </w:rPr>
        <w:br/>
      </w:r>
      <w:r w:rsidRPr="00DE004D">
        <w:rPr>
          <w:rFonts w:ascii="Times New Roman" w:eastAsia="Times New Roman" w:hAnsi="Times New Roman" w:cs="Times New Roman"/>
          <w:sz w:val="24"/>
          <w:szCs w:val="24"/>
        </w:rPr>
        <w:br/>
        <w:t xml:space="preserve">Многие из детей с ограниченными возможностями с самого рождения имеют длительный опыт </w:t>
      </w:r>
      <w:proofErr w:type="gramStart"/>
      <w:r w:rsidRPr="00DE004D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proofErr w:type="gramEnd"/>
      <w:r w:rsidR="00363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4D">
        <w:rPr>
          <w:rFonts w:ascii="Times New Roman" w:eastAsia="Times New Roman" w:hAnsi="Times New Roman" w:cs="Times New Roman"/>
          <w:sz w:val="24"/>
          <w:szCs w:val="24"/>
        </w:rPr>
        <w:t>травматизации</w:t>
      </w:r>
      <w:proofErr w:type="spellEnd"/>
      <w:r w:rsidRPr="00DE004D">
        <w:rPr>
          <w:rFonts w:ascii="Times New Roman" w:eastAsia="Times New Roman" w:hAnsi="Times New Roman" w:cs="Times New Roman"/>
          <w:sz w:val="24"/>
          <w:szCs w:val="24"/>
        </w:rPr>
        <w:t>. У них имеются разнообразные по степени тяжести эмоциональные нарушения, связанные с переживанием страха, тревоги, физической боли, что негативно сказывается на их поведении. Такое состояние может длиться годами и настолько затрудняет жизнедеятельность ребёнка, что значительно ограничивает возможности общения, снижает активность деятельности, патологически влияет на формирование личности.</w:t>
      </w:r>
      <w:r w:rsidRPr="00DE004D">
        <w:rPr>
          <w:rFonts w:ascii="Times New Roman" w:eastAsia="Times New Roman" w:hAnsi="Times New Roman" w:cs="Times New Roman"/>
          <w:sz w:val="24"/>
          <w:szCs w:val="24"/>
        </w:rPr>
        <w:br/>
        <w:t xml:space="preserve">Поэтому для педагога-психолога школы определяющим фактором в работе с такими детьми, на наш взгляд, должно стать восстановление эмоционального контакта и налаживание доверительных отношений. Ребёнок не должен чувствовать себя объектом деятельности взрослых. Он должен стать полноправным субъектом, соучастником тех или иных мероприятий. Это подразумевает </w:t>
      </w:r>
      <w:r w:rsidRPr="00DE004D">
        <w:rPr>
          <w:rFonts w:ascii="Times New Roman" w:eastAsia="Times New Roman" w:hAnsi="Times New Roman" w:cs="Times New Roman"/>
          <w:sz w:val="24"/>
          <w:szCs w:val="24"/>
          <w:u w:val="single"/>
        </w:rPr>
        <w:t>ряд рекомендаций</w:t>
      </w:r>
      <w:r w:rsidRPr="00DE004D">
        <w:rPr>
          <w:rFonts w:ascii="Times New Roman" w:eastAsia="Times New Roman" w:hAnsi="Times New Roman" w:cs="Times New Roman"/>
          <w:sz w:val="24"/>
          <w:szCs w:val="24"/>
        </w:rPr>
        <w:t>, которые необходимо учитывать при конструировании взаимоотношений с таким ребёнком.</w:t>
      </w:r>
    </w:p>
    <w:p w:rsidR="00CE3335" w:rsidRPr="00DE004D" w:rsidRDefault="00CE3335" w:rsidP="00CE3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04D">
        <w:rPr>
          <w:rFonts w:ascii="Times New Roman" w:eastAsia="Times New Roman" w:hAnsi="Times New Roman" w:cs="Times New Roman"/>
          <w:sz w:val="24"/>
          <w:szCs w:val="24"/>
        </w:rPr>
        <w:br/>
        <w:t>создавать атмосферу доверительного общения для того, чтобы ребёнок мог совершенно свободно выражать любые проблемы и чувствовать себя причастным к происходящим с ним событиям;</w:t>
      </w:r>
    </w:p>
    <w:p w:rsidR="00CE3335" w:rsidRPr="00DE004D" w:rsidRDefault="00CE3335" w:rsidP="00CE3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04D">
        <w:rPr>
          <w:rFonts w:ascii="Times New Roman" w:eastAsia="Times New Roman" w:hAnsi="Times New Roman" w:cs="Times New Roman"/>
          <w:sz w:val="24"/>
          <w:szCs w:val="24"/>
        </w:rPr>
        <w:br/>
        <w:t>уметь внимательно слушать и анализировать рассказ ребёнка о событиях своей жизни;</w:t>
      </w:r>
    </w:p>
    <w:p w:rsidR="00CE3335" w:rsidRPr="00DE004D" w:rsidRDefault="00CE3335" w:rsidP="00CE3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04D">
        <w:rPr>
          <w:rFonts w:ascii="Times New Roman" w:eastAsia="Times New Roman" w:hAnsi="Times New Roman" w:cs="Times New Roman"/>
          <w:sz w:val="24"/>
          <w:szCs w:val="24"/>
        </w:rPr>
        <w:br/>
        <w:t>чутко реагировать на малейшие изменения в поведении, не преуменьшать и не преувеличивать опасности, связанной с возникающими изменениями;</w:t>
      </w:r>
    </w:p>
    <w:p w:rsidR="00CE3335" w:rsidRPr="00DE004D" w:rsidRDefault="00CE3335" w:rsidP="00CE3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04D">
        <w:rPr>
          <w:rFonts w:ascii="Times New Roman" w:eastAsia="Times New Roman" w:hAnsi="Times New Roman" w:cs="Times New Roman"/>
          <w:sz w:val="24"/>
          <w:szCs w:val="24"/>
        </w:rPr>
        <w:br/>
        <w:t>владеть различными технологиями реабилитации;</w:t>
      </w:r>
    </w:p>
    <w:p w:rsidR="00CE3335" w:rsidRPr="00DE004D" w:rsidRDefault="00CE3335" w:rsidP="00CE3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04D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формировать социально-психологическую среду с наименьшими ограничениями, используя весь комплекс компенсирующих условий. </w:t>
      </w:r>
    </w:p>
    <w:p w:rsidR="00CE3335" w:rsidRPr="00DE004D" w:rsidRDefault="00CE3335" w:rsidP="00CE3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04D">
        <w:rPr>
          <w:rFonts w:ascii="Times New Roman" w:eastAsia="Times New Roman" w:hAnsi="Times New Roman" w:cs="Times New Roman"/>
          <w:sz w:val="24"/>
          <w:szCs w:val="24"/>
        </w:rPr>
        <w:br/>
        <w:t>Реабилитация носит социальный характер, так как её реализация происходит в конкретных социальных условиях и направлена на достижение социального уровня активности личности. Применительно к ребёнку-инвалиду его социальная активность может достаточно полно выражаться в творческой деятельности. Творчество есть благодатная почва для самореализации, самостоятельности, активности, уверенности в собственных силах, адекватной самооценки больного ребёнка.</w:t>
      </w:r>
    </w:p>
    <w:p w:rsidR="00CE3335" w:rsidRPr="00DE004D" w:rsidRDefault="00CE3335" w:rsidP="00CE3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04D"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использование искусства как реабилитационного метода наиболее доступно для социального педагога, поскольку специальных медицинских знаний при этом не требуется. Следовательно, и социальный педагог коррекционной школы также может использовать </w:t>
      </w:r>
      <w:proofErr w:type="spellStart"/>
      <w:r w:rsidRPr="00DE004D">
        <w:rPr>
          <w:rFonts w:ascii="Times New Roman" w:eastAsia="Times New Roman" w:hAnsi="Times New Roman" w:cs="Times New Roman"/>
          <w:sz w:val="24"/>
          <w:szCs w:val="24"/>
        </w:rPr>
        <w:t>арттерапию</w:t>
      </w:r>
      <w:proofErr w:type="spellEnd"/>
      <w:r w:rsidRPr="00DE004D">
        <w:rPr>
          <w:rFonts w:ascii="Times New Roman" w:eastAsia="Times New Roman" w:hAnsi="Times New Roman" w:cs="Times New Roman"/>
          <w:sz w:val="24"/>
          <w:szCs w:val="24"/>
        </w:rPr>
        <w:t xml:space="preserve"> в реабилитационной деятельности.</w:t>
      </w:r>
      <w:r w:rsidRPr="00DE004D">
        <w:rPr>
          <w:rFonts w:ascii="Times New Roman" w:eastAsia="Times New Roman" w:hAnsi="Times New Roman" w:cs="Times New Roman"/>
          <w:sz w:val="24"/>
          <w:szCs w:val="24"/>
        </w:rPr>
        <w:br/>
      </w:r>
      <w:r w:rsidRPr="00DE004D">
        <w:rPr>
          <w:rFonts w:ascii="Times New Roman" w:eastAsia="Times New Roman" w:hAnsi="Times New Roman" w:cs="Times New Roman"/>
          <w:sz w:val="24"/>
          <w:szCs w:val="24"/>
        </w:rPr>
        <w:br/>
        <w:t>Термин “</w:t>
      </w:r>
      <w:proofErr w:type="spellStart"/>
      <w:r w:rsidRPr="00DE004D">
        <w:rPr>
          <w:rFonts w:ascii="Times New Roman" w:eastAsia="Times New Roman" w:hAnsi="Times New Roman" w:cs="Times New Roman"/>
          <w:sz w:val="24"/>
          <w:szCs w:val="24"/>
        </w:rPr>
        <w:t>арттерапия</w:t>
      </w:r>
      <w:proofErr w:type="spellEnd"/>
      <w:r w:rsidRPr="00DE004D">
        <w:rPr>
          <w:rFonts w:ascii="Times New Roman" w:eastAsia="Times New Roman" w:hAnsi="Times New Roman" w:cs="Times New Roman"/>
          <w:sz w:val="24"/>
          <w:szCs w:val="24"/>
        </w:rPr>
        <w:t xml:space="preserve">” по определению Е. И. </w:t>
      </w:r>
      <w:proofErr w:type="spellStart"/>
      <w:r w:rsidRPr="00DE004D">
        <w:rPr>
          <w:rFonts w:ascii="Times New Roman" w:eastAsia="Times New Roman" w:hAnsi="Times New Roman" w:cs="Times New Roman"/>
          <w:sz w:val="24"/>
          <w:szCs w:val="24"/>
        </w:rPr>
        <w:t>Холостовой</w:t>
      </w:r>
      <w:proofErr w:type="spellEnd"/>
      <w:r w:rsidRPr="00DE004D">
        <w:rPr>
          <w:rFonts w:ascii="Times New Roman" w:eastAsia="Times New Roman" w:hAnsi="Times New Roman" w:cs="Times New Roman"/>
          <w:sz w:val="24"/>
          <w:szCs w:val="24"/>
        </w:rPr>
        <w:t xml:space="preserve"> – это способы и технологии реабилитации лиц с ограниченными возможностями средствами искусства и художественной деятельности. </w:t>
      </w:r>
      <w:r w:rsidRPr="00DE004D">
        <w:rPr>
          <w:rFonts w:ascii="Times New Roman" w:eastAsia="Times New Roman" w:hAnsi="Times New Roman" w:cs="Times New Roman"/>
          <w:sz w:val="24"/>
          <w:szCs w:val="24"/>
        </w:rPr>
        <w:br/>
      </w:r>
      <w:r w:rsidRPr="00DE004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Основными видами </w:t>
      </w:r>
      <w:proofErr w:type="spellStart"/>
      <w:r w:rsidRPr="00DE004D">
        <w:rPr>
          <w:rFonts w:ascii="Times New Roman" w:eastAsia="Times New Roman" w:hAnsi="Times New Roman" w:cs="Times New Roman"/>
          <w:sz w:val="24"/>
          <w:szCs w:val="24"/>
        </w:rPr>
        <w:t>арттерапии</w:t>
      </w:r>
      <w:proofErr w:type="spellEnd"/>
      <w:r w:rsidRPr="00DE004D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CE3335" w:rsidRPr="00DE004D" w:rsidRDefault="00CE3335" w:rsidP="00CE3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E004D">
        <w:rPr>
          <w:rFonts w:ascii="Times New Roman" w:eastAsia="Times New Roman" w:hAnsi="Times New Roman" w:cs="Times New Roman"/>
          <w:b/>
          <w:sz w:val="24"/>
          <w:szCs w:val="24"/>
        </w:rPr>
        <w:t>Музыкотерапия</w:t>
      </w:r>
      <w:proofErr w:type="gramStart"/>
      <w:r w:rsidRPr="00DE004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E004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DE004D">
        <w:rPr>
          <w:rFonts w:ascii="Times New Roman" w:eastAsia="Times New Roman" w:hAnsi="Times New Roman" w:cs="Times New Roman"/>
          <w:sz w:val="24"/>
          <w:szCs w:val="24"/>
        </w:rPr>
        <w:t>узыка</w:t>
      </w:r>
      <w:proofErr w:type="spellEnd"/>
      <w:r w:rsidRPr="00DE004D">
        <w:rPr>
          <w:rFonts w:ascii="Times New Roman" w:eastAsia="Times New Roman" w:hAnsi="Times New Roman" w:cs="Times New Roman"/>
          <w:sz w:val="24"/>
          <w:szCs w:val="24"/>
        </w:rPr>
        <w:t xml:space="preserve"> издавна считается невербальной формой коммуникации, порою более результативной в области чувств и человеческих отношений, чем собственно речевое общение. Опыт многих специалистов нередко содержит примеры использования музыки в качестве средства, помогающего устранить изоляцию и создать контакт ребёнка-инвалида со средой, если у него присутствуют трудности общения со сверстниками, когда он хочет, но не может общаться с другими детьми и находится в постоянном “диссонансе” с социумом. Осваивая игру на простых музыкальных инструментах или просто слушая музыкальные произведения совместно с другими детьми, ребёнок учиться общаться и получать удовольствие от общения. </w:t>
      </w:r>
    </w:p>
    <w:p w:rsidR="00CE3335" w:rsidRPr="00DE004D" w:rsidRDefault="00CE3335" w:rsidP="00CE33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004D">
        <w:rPr>
          <w:rFonts w:ascii="Times New Roman" w:eastAsia="Times New Roman" w:hAnsi="Times New Roman" w:cs="Times New Roman"/>
          <w:b/>
          <w:sz w:val="24"/>
          <w:szCs w:val="24"/>
        </w:rPr>
        <w:t>Куклотерапия</w:t>
      </w:r>
      <w:proofErr w:type="spellEnd"/>
      <w:r w:rsidRPr="00DE0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E004D">
        <w:rPr>
          <w:rFonts w:ascii="Times New Roman" w:eastAsia="Times New Roman" w:hAnsi="Times New Roman" w:cs="Times New Roman"/>
          <w:sz w:val="24"/>
          <w:szCs w:val="24"/>
        </w:rPr>
        <w:t>целью</w:t>
      </w:r>
      <w:proofErr w:type="gramEnd"/>
      <w:r w:rsidRPr="00DE004D">
        <w:rPr>
          <w:rFonts w:ascii="Times New Roman" w:eastAsia="Times New Roman" w:hAnsi="Times New Roman" w:cs="Times New Roman"/>
          <w:sz w:val="24"/>
          <w:szCs w:val="24"/>
        </w:rPr>
        <w:t xml:space="preserve"> которой является помощь в ликвидации болезненных переживаний, укрепление психического здоровья, улучшение социальной адаптации, разрешение конфликтов в условиях коллективной творческой деятельности. Использование игрушек помогает снять агрессию, способствует творческому самовыражению, ослабляет отрицательные эмоции. С помощью </w:t>
      </w:r>
      <w:proofErr w:type="spellStart"/>
      <w:r w:rsidRPr="00DE004D">
        <w:rPr>
          <w:rFonts w:ascii="Times New Roman" w:eastAsia="Times New Roman" w:hAnsi="Times New Roman" w:cs="Times New Roman"/>
          <w:sz w:val="24"/>
          <w:szCs w:val="24"/>
        </w:rPr>
        <w:t>куклотерапии</w:t>
      </w:r>
      <w:proofErr w:type="spellEnd"/>
      <w:r w:rsidRPr="00DE004D">
        <w:rPr>
          <w:rFonts w:ascii="Times New Roman" w:eastAsia="Times New Roman" w:hAnsi="Times New Roman" w:cs="Times New Roman"/>
          <w:sz w:val="24"/>
          <w:szCs w:val="24"/>
        </w:rPr>
        <w:t xml:space="preserve"> решаются такие важные задачи, как преодоление стеснительности, расширение репертуара самовыражения ребёнка-инвалида, достижение эмоциональной устойчивости и </w:t>
      </w:r>
      <w:proofErr w:type="spellStart"/>
      <w:r w:rsidRPr="00DE004D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DE004D">
        <w:rPr>
          <w:rFonts w:ascii="Times New Roman" w:eastAsia="Times New Roman" w:hAnsi="Times New Roman" w:cs="Times New Roman"/>
          <w:sz w:val="24"/>
          <w:szCs w:val="24"/>
        </w:rPr>
        <w:t xml:space="preserve">, коррекция отношений в системе “родитель – ребёнок”. Поскольку мир ребёнка – это мир действия и деятельности, </w:t>
      </w:r>
      <w:proofErr w:type="spellStart"/>
      <w:r w:rsidRPr="00DE004D">
        <w:rPr>
          <w:rFonts w:ascii="Times New Roman" w:eastAsia="Times New Roman" w:hAnsi="Times New Roman" w:cs="Times New Roman"/>
          <w:sz w:val="24"/>
          <w:szCs w:val="24"/>
        </w:rPr>
        <w:t>куклотерапия</w:t>
      </w:r>
      <w:proofErr w:type="spellEnd"/>
      <w:r w:rsidRPr="00DE004D">
        <w:rPr>
          <w:rFonts w:ascii="Times New Roman" w:eastAsia="Times New Roman" w:hAnsi="Times New Roman" w:cs="Times New Roman"/>
          <w:sz w:val="24"/>
          <w:szCs w:val="24"/>
        </w:rPr>
        <w:t xml:space="preserve"> даёт возможность войти в этот мир. </w:t>
      </w:r>
    </w:p>
    <w:p w:rsidR="00CE3335" w:rsidRPr="00DE004D" w:rsidRDefault="00CE3335" w:rsidP="00CE33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004D">
        <w:rPr>
          <w:rFonts w:ascii="Times New Roman" w:eastAsia="Times New Roman" w:hAnsi="Times New Roman" w:cs="Times New Roman"/>
          <w:b/>
          <w:sz w:val="24"/>
          <w:szCs w:val="24"/>
        </w:rPr>
        <w:t>Сказкотерапия</w:t>
      </w:r>
      <w:proofErr w:type="spellEnd"/>
      <w:r w:rsidRPr="00DE004D">
        <w:rPr>
          <w:rFonts w:ascii="Times New Roman" w:eastAsia="Times New Roman" w:hAnsi="Times New Roman" w:cs="Times New Roman"/>
          <w:sz w:val="24"/>
          <w:szCs w:val="24"/>
        </w:rPr>
        <w:t xml:space="preserve"> – метод, использующий сказочную форму для речевого развития личности, расширения сознания и совершенствования взаимодействия через речь с окружающим миром. Основной принцип </w:t>
      </w:r>
      <w:proofErr w:type="spellStart"/>
      <w:r w:rsidRPr="00DE004D">
        <w:rPr>
          <w:rFonts w:ascii="Times New Roman" w:eastAsia="Times New Roman" w:hAnsi="Times New Roman" w:cs="Times New Roman"/>
          <w:sz w:val="24"/>
          <w:szCs w:val="24"/>
        </w:rPr>
        <w:t>сказкотерапии</w:t>
      </w:r>
      <w:proofErr w:type="spellEnd"/>
      <w:r w:rsidRPr="00DE004D">
        <w:rPr>
          <w:rFonts w:ascii="Times New Roman" w:eastAsia="Times New Roman" w:hAnsi="Times New Roman" w:cs="Times New Roman"/>
          <w:sz w:val="24"/>
          <w:szCs w:val="24"/>
        </w:rPr>
        <w:t xml:space="preserve"> – целостное развитие личности, забота о душе (в переводе с </w:t>
      </w:r>
      <w:proofErr w:type="gramStart"/>
      <w:r w:rsidRPr="00DE004D">
        <w:rPr>
          <w:rFonts w:ascii="Times New Roman" w:eastAsia="Times New Roman" w:hAnsi="Times New Roman" w:cs="Times New Roman"/>
          <w:sz w:val="24"/>
          <w:szCs w:val="24"/>
        </w:rPr>
        <w:t>греческого</w:t>
      </w:r>
      <w:proofErr w:type="gramEnd"/>
      <w:r w:rsidRPr="00DE004D">
        <w:rPr>
          <w:rFonts w:ascii="Times New Roman" w:eastAsia="Times New Roman" w:hAnsi="Times New Roman" w:cs="Times New Roman"/>
          <w:sz w:val="24"/>
          <w:szCs w:val="24"/>
        </w:rPr>
        <w:t xml:space="preserve"> забота о душе и есть терапия). Сказка чрезвычайно </w:t>
      </w:r>
      <w:proofErr w:type="spellStart"/>
      <w:r w:rsidRPr="00DE004D">
        <w:rPr>
          <w:rFonts w:ascii="Times New Roman" w:eastAsia="Times New Roman" w:hAnsi="Times New Roman" w:cs="Times New Roman"/>
          <w:sz w:val="24"/>
          <w:szCs w:val="24"/>
        </w:rPr>
        <w:t>многранна</w:t>
      </w:r>
      <w:proofErr w:type="spellEnd"/>
      <w:r w:rsidRPr="00DE004D">
        <w:rPr>
          <w:rFonts w:ascii="Times New Roman" w:eastAsia="Times New Roman" w:hAnsi="Times New Roman" w:cs="Times New Roman"/>
          <w:sz w:val="24"/>
          <w:szCs w:val="24"/>
        </w:rPr>
        <w:t>, как и сама жизнь. Наблюдая за судьбами героев, воспринимая их язык, ребёнок-инвалид учится решать актуальные для него в данный возрастной период проблемы. С помощью сказки у детей развивается воображение, речевое творчество и воспитываются добрые чувства. В системе методов и средств воспитания добрых чу</w:t>
      </w:r>
      <w:proofErr w:type="gramStart"/>
      <w:r w:rsidRPr="00DE004D">
        <w:rPr>
          <w:rFonts w:ascii="Times New Roman" w:eastAsia="Times New Roman" w:hAnsi="Times New Roman" w:cs="Times New Roman"/>
          <w:sz w:val="24"/>
          <w:szCs w:val="24"/>
        </w:rPr>
        <w:t>вств ск</w:t>
      </w:r>
      <w:proofErr w:type="gramEnd"/>
      <w:r w:rsidRPr="00DE004D">
        <w:rPr>
          <w:rFonts w:ascii="Times New Roman" w:eastAsia="Times New Roman" w:hAnsi="Times New Roman" w:cs="Times New Roman"/>
          <w:sz w:val="24"/>
          <w:szCs w:val="24"/>
        </w:rPr>
        <w:t xml:space="preserve">азка играет не последнюю роль по многим причинам: дети любят героев, они становятся им близкими, а значит, могут и должны стать примерами для подражания. </w:t>
      </w:r>
    </w:p>
    <w:p w:rsidR="00CE3335" w:rsidRPr="00DE004D" w:rsidRDefault="00CE3335" w:rsidP="00CE33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04D">
        <w:rPr>
          <w:rFonts w:ascii="Times New Roman" w:eastAsia="Times New Roman" w:hAnsi="Times New Roman" w:cs="Times New Roman"/>
          <w:b/>
          <w:sz w:val="24"/>
          <w:szCs w:val="24"/>
        </w:rPr>
        <w:t>Фольклор.</w:t>
      </w:r>
      <w:r w:rsidRPr="00DE004D">
        <w:rPr>
          <w:rFonts w:ascii="Times New Roman" w:eastAsia="Times New Roman" w:hAnsi="Times New Roman" w:cs="Times New Roman"/>
          <w:sz w:val="24"/>
          <w:szCs w:val="24"/>
        </w:rPr>
        <w:t xml:space="preserve"> Современные исследователи фольклора подчеркивают глубокий социально-педагогический потенциал. С помощью него можно:</w:t>
      </w:r>
    </w:p>
    <w:p w:rsidR="00CE3335" w:rsidRPr="00DE004D" w:rsidRDefault="00CE3335" w:rsidP="00CE33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04D">
        <w:rPr>
          <w:rFonts w:ascii="Times New Roman" w:eastAsia="Times New Roman" w:hAnsi="Times New Roman" w:cs="Times New Roman"/>
          <w:sz w:val="24"/>
          <w:szCs w:val="24"/>
        </w:rPr>
        <w:t>регулировать индивидуальное поведение, соотносить его с групповым и коллективным поведением;</w:t>
      </w:r>
    </w:p>
    <w:p w:rsidR="00CE3335" w:rsidRPr="00DE004D" w:rsidRDefault="00CE3335" w:rsidP="00CE33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04D">
        <w:rPr>
          <w:rFonts w:ascii="Times New Roman" w:eastAsia="Times New Roman" w:hAnsi="Times New Roman" w:cs="Times New Roman"/>
          <w:sz w:val="24"/>
          <w:szCs w:val="24"/>
        </w:rPr>
        <w:t xml:space="preserve">успешно адаптировать ребёнка-инвалида в </w:t>
      </w:r>
      <w:proofErr w:type="spellStart"/>
      <w:r w:rsidRPr="00DE004D">
        <w:rPr>
          <w:rFonts w:ascii="Times New Roman" w:eastAsia="Times New Roman" w:hAnsi="Times New Roman" w:cs="Times New Roman"/>
          <w:sz w:val="24"/>
          <w:szCs w:val="24"/>
        </w:rPr>
        <w:t>социокультурном</w:t>
      </w:r>
      <w:proofErr w:type="spellEnd"/>
      <w:r w:rsidRPr="00DE004D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 через принятие нравственно-ценностных норм;</w:t>
      </w:r>
    </w:p>
    <w:p w:rsidR="00CE3335" w:rsidRPr="00DE004D" w:rsidRDefault="00CE3335" w:rsidP="00CE33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04D">
        <w:rPr>
          <w:rFonts w:ascii="Times New Roman" w:eastAsia="Times New Roman" w:hAnsi="Times New Roman" w:cs="Times New Roman"/>
          <w:sz w:val="24"/>
          <w:szCs w:val="24"/>
        </w:rPr>
        <w:t>снимать социальную напряжённость и противоречия путём моделирования и изживания конфликта в игровых формах;</w:t>
      </w:r>
    </w:p>
    <w:p w:rsidR="00CE3335" w:rsidRPr="00DE004D" w:rsidRDefault="00CE3335" w:rsidP="00CE33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04D">
        <w:rPr>
          <w:rFonts w:ascii="Times New Roman" w:eastAsia="Times New Roman" w:hAnsi="Times New Roman" w:cs="Times New Roman"/>
          <w:sz w:val="24"/>
          <w:szCs w:val="24"/>
        </w:rPr>
        <w:t>активизировать эмоциональную сферу посредством возбуждения, подражания и заражения;</w:t>
      </w:r>
    </w:p>
    <w:p w:rsidR="00CE3335" w:rsidRPr="00DE004D" w:rsidRDefault="00CE3335" w:rsidP="00CE33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04D">
        <w:rPr>
          <w:rFonts w:ascii="Times New Roman" w:eastAsia="Times New Roman" w:hAnsi="Times New Roman" w:cs="Times New Roman"/>
          <w:sz w:val="24"/>
          <w:szCs w:val="24"/>
        </w:rPr>
        <w:t xml:space="preserve">достичь психологического равновесия с помощью ощущения </w:t>
      </w:r>
      <w:proofErr w:type="spellStart"/>
      <w:r w:rsidRPr="00DE004D">
        <w:rPr>
          <w:rFonts w:ascii="Times New Roman" w:eastAsia="Times New Roman" w:hAnsi="Times New Roman" w:cs="Times New Roman"/>
          <w:sz w:val="24"/>
          <w:szCs w:val="24"/>
        </w:rPr>
        <w:t>раскрепощённости</w:t>
      </w:r>
      <w:proofErr w:type="spellEnd"/>
      <w:r w:rsidRPr="00DE004D">
        <w:rPr>
          <w:rFonts w:ascii="Times New Roman" w:eastAsia="Times New Roman" w:hAnsi="Times New Roman" w:cs="Times New Roman"/>
          <w:sz w:val="24"/>
          <w:szCs w:val="24"/>
        </w:rPr>
        <w:t>, способности смеяться над собой, подъёма и внутреннего преображения на общем празднике</w:t>
      </w:r>
    </w:p>
    <w:p w:rsidR="00CE3335" w:rsidRPr="00DE004D" w:rsidRDefault="00CE3335" w:rsidP="00CE333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E004D">
        <w:rPr>
          <w:rFonts w:ascii="Times New Roman" w:eastAsia="Times New Roman" w:hAnsi="Times New Roman" w:cs="Times New Roman"/>
          <w:sz w:val="24"/>
          <w:szCs w:val="24"/>
        </w:rPr>
        <w:br/>
        <w:t xml:space="preserve">Использование богатого арсенала средств русского фольклора погружает детей в </w:t>
      </w:r>
      <w:r w:rsidRPr="00DE00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атмосферу русской культуры и творчества. Единение с народными корнями, с истоками своего народа ведёт к эмоциональной активизации личности ребёнка-инвалида, развитию коммуникативных навыков, самореализации творческих способностей. Скрытые возможности народной культуры: сам тип фольклорной коммуникации с его эмоциональными особенностями, формирование установки на определённый способ действия позволили использовать элементы фольклора в </w:t>
      </w:r>
      <w:proofErr w:type="spellStart"/>
      <w:r w:rsidRPr="00DE004D">
        <w:rPr>
          <w:rFonts w:ascii="Times New Roman" w:eastAsia="Times New Roman" w:hAnsi="Times New Roman" w:cs="Times New Roman"/>
          <w:sz w:val="24"/>
          <w:szCs w:val="24"/>
        </w:rPr>
        <w:t>реабилитационно-оздоровительной</w:t>
      </w:r>
      <w:proofErr w:type="spellEnd"/>
      <w:r w:rsidRPr="00DE004D">
        <w:rPr>
          <w:rFonts w:ascii="Times New Roman" w:eastAsia="Times New Roman" w:hAnsi="Times New Roman" w:cs="Times New Roman"/>
          <w:sz w:val="24"/>
          <w:szCs w:val="24"/>
        </w:rPr>
        <w:t xml:space="preserve"> работе с детьми.</w:t>
      </w:r>
      <w:r w:rsidRPr="00DE004D">
        <w:rPr>
          <w:rFonts w:ascii="Times New Roman" w:eastAsia="Times New Roman" w:hAnsi="Times New Roman" w:cs="Times New Roman"/>
          <w:sz w:val="24"/>
          <w:szCs w:val="24"/>
        </w:rPr>
        <w:br/>
        <w:t xml:space="preserve">     Ещё одной рекомендацией, которая, на наш взгляд, позволила бы усилить реабилитационный эффект является </w:t>
      </w:r>
      <w:proofErr w:type="spellStart"/>
      <w:r w:rsidRPr="00DE004D">
        <w:rPr>
          <w:rFonts w:ascii="Times New Roman" w:eastAsia="Times New Roman" w:hAnsi="Times New Roman" w:cs="Times New Roman"/>
          <w:sz w:val="24"/>
          <w:szCs w:val="24"/>
        </w:rPr>
        <w:t>иппотерапия</w:t>
      </w:r>
      <w:proofErr w:type="spellEnd"/>
      <w:r w:rsidRPr="00DE00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E004D">
        <w:rPr>
          <w:rFonts w:ascii="Times New Roman" w:eastAsia="Times New Roman" w:hAnsi="Times New Roman" w:cs="Times New Roman"/>
          <w:sz w:val="24"/>
          <w:szCs w:val="24"/>
        </w:rPr>
        <w:t>Иппотерапия</w:t>
      </w:r>
      <w:proofErr w:type="spellEnd"/>
      <w:r w:rsidRPr="00DE004D">
        <w:rPr>
          <w:rFonts w:ascii="Times New Roman" w:eastAsia="Times New Roman" w:hAnsi="Times New Roman" w:cs="Times New Roman"/>
          <w:sz w:val="24"/>
          <w:szCs w:val="24"/>
        </w:rPr>
        <w:t xml:space="preserve"> – это комплексный многофункциональный метод реабилитации, представляет собой занятия инвалидов верховой ездой на лошадях по специальным методикам, различающимся в зависимости от заболевания клиента и задач, для решения которых она используется. </w:t>
      </w:r>
      <w:r w:rsidRPr="00DE004D">
        <w:rPr>
          <w:rFonts w:ascii="Times New Roman" w:eastAsia="Times New Roman" w:hAnsi="Times New Roman" w:cs="Times New Roman"/>
          <w:sz w:val="24"/>
          <w:szCs w:val="24"/>
        </w:rPr>
        <w:br/>
        <w:t xml:space="preserve">     Авторы, которые занимаются этим видом реабилитации, выделяют пять факторов воздействия на организм занимающегося: движения, положения, управления, эмоционально-мотивационный и физкультурный факторы.</w:t>
      </w:r>
      <w:r w:rsidRPr="00DE004D">
        <w:rPr>
          <w:rFonts w:ascii="Times New Roman" w:eastAsia="Times New Roman" w:hAnsi="Times New Roman" w:cs="Times New Roman"/>
          <w:sz w:val="24"/>
          <w:szCs w:val="24"/>
        </w:rPr>
        <w:br/>
        <w:t xml:space="preserve">    Под фактором движения понимается три вида колебаний, которые возникают при движении лошади: вертикальные, горизонтальные и поперечные. Необходимость сохранения равновесия способствует включению в работу всех основных мышечных групп всадника.</w:t>
      </w:r>
      <w:r w:rsidRPr="00DE004D">
        <w:rPr>
          <w:rFonts w:ascii="Times New Roman" w:eastAsia="Times New Roman" w:hAnsi="Times New Roman" w:cs="Times New Roman"/>
          <w:sz w:val="24"/>
          <w:szCs w:val="24"/>
        </w:rPr>
        <w:br/>
        <w:t xml:space="preserve">     Под фактором положения понима5ется реабилитационное воздействие на всадника, оказанное посадкой верхом, даже на неподвижной лошади. Положение всадника в седле должно быть симметрично. В другом положении на лошади усидеть очень трудно, вследствие чего мышцы тела всадника вынуждены включаться в работу. Таким образом, постепенно формируется правильная посадка.</w:t>
      </w:r>
      <w:r w:rsidRPr="00DE004D">
        <w:rPr>
          <w:rFonts w:ascii="Times New Roman" w:eastAsia="Times New Roman" w:hAnsi="Times New Roman" w:cs="Times New Roman"/>
          <w:sz w:val="24"/>
          <w:szCs w:val="24"/>
        </w:rPr>
        <w:br/>
        <w:t xml:space="preserve">     Сущность реабилитационного воздействия фактора управления заключается в самостоятельном управлении лошадью. Верховая езда – это искусство, а управление лошадью – это сложный процесс, в котором задействованы все конечности и туловище всадника одновременно. Этот фактор является ключевым воздействием </w:t>
      </w:r>
      <w:proofErr w:type="spellStart"/>
      <w:r w:rsidRPr="00DE004D">
        <w:rPr>
          <w:rFonts w:ascii="Times New Roman" w:eastAsia="Times New Roman" w:hAnsi="Times New Roman" w:cs="Times New Roman"/>
          <w:sz w:val="24"/>
          <w:szCs w:val="24"/>
        </w:rPr>
        <w:t>иппотерапии</w:t>
      </w:r>
      <w:proofErr w:type="spellEnd"/>
      <w:r w:rsidRPr="00DE004D">
        <w:rPr>
          <w:rFonts w:ascii="Times New Roman" w:eastAsia="Times New Roman" w:hAnsi="Times New Roman" w:cs="Times New Roman"/>
          <w:sz w:val="24"/>
          <w:szCs w:val="24"/>
        </w:rPr>
        <w:t xml:space="preserve"> на всадника с нарушением центральной нервной системы. Необходимость и огромное желание управлять лошадью побуждает всадников с физическими нарушениями преодолевать свои дефекты. Эффективное управление возможно только при правильной передаче команд от всадника к лошади. В случае передачи неправильной команды адекватная реакция лошади на неё невозможна. Таким образом, всадник с особенностями развития должен освоить приёмы управления лошадью, в процессе этого освоения он преодолевает свои психические и физические затруднения, что и составляет в конечном итоге реабилитационный эффект фактора управления.</w:t>
      </w:r>
      <w:r w:rsidRPr="00DE004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Под физкультурным фактором понимается реабилитационное воздействие гимнастических упражнений, выполняемых всадником во время верховой езды. Гимнастические упражнения сами по себе </w:t>
      </w:r>
      <w:proofErr w:type="gramStart"/>
      <w:r w:rsidRPr="00DE004D">
        <w:rPr>
          <w:rFonts w:ascii="Times New Roman" w:eastAsia="Times New Roman" w:hAnsi="Times New Roman" w:cs="Times New Roman"/>
          <w:sz w:val="24"/>
          <w:szCs w:val="24"/>
        </w:rPr>
        <w:t>оказывают реабилитационный эффект</w:t>
      </w:r>
      <w:proofErr w:type="gramEnd"/>
      <w:r w:rsidRPr="00DE004D">
        <w:rPr>
          <w:rFonts w:ascii="Times New Roman" w:eastAsia="Times New Roman" w:hAnsi="Times New Roman" w:cs="Times New Roman"/>
          <w:sz w:val="24"/>
          <w:szCs w:val="24"/>
        </w:rPr>
        <w:t>, присущий лечебной физкультуре, а в сочетании с нетрадиционной ситуацией, которой является верховая езда, этот эффект усиливается и изменяется.</w:t>
      </w:r>
      <w:r w:rsidRPr="00DE004D">
        <w:rPr>
          <w:rFonts w:ascii="Times New Roman" w:eastAsia="Times New Roman" w:hAnsi="Times New Roman" w:cs="Times New Roman"/>
          <w:sz w:val="24"/>
          <w:szCs w:val="24"/>
        </w:rPr>
        <w:br/>
        <w:t xml:space="preserve">     Под эмоционально-мотивационным фактором понимается формирование позитивного эмоционального фона, возникающего под действием положительных эмоций в процессе занятий. Всадники с различным уровнем психического развития проявляют практически одинаковое желание к общению с лошадью и любят ездить верхом. Детям и взрослым просто нравится кататься на лошади и общаться с ней, им нравится атмосфера, возникающая в процессе занятий. Лошадь является посредником во взаимодействии с внешним миром: верховая езда способствует структурированию личности, приспособлению к реальности, обучает таких людей ориентироваться в пространстве и во времени. Желание управлять таким прекрасным и грациозным животным порой творит чудеса. Радость и положительные эмоции, возникающие во время занятий, сами по себе целебны. А высокий уровень мотивации к достижению </w:t>
      </w:r>
      <w:r w:rsidRPr="00DE004D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поставленных целей способствует преодолению психических, физических ограничений и улучшению психофизического статуса ребёнка-инвалида.</w:t>
      </w:r>
      <w:r w:rsidRPr="00DE00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3335" w:rsidRDefault="00CE3335" w:rsidP="00CE3335">
      <w:bookmarkStart w:id="0" w:name="_GoBack"/>
      <w:bookmarkEnd w:id="0"/>
    </w:p>
    <w:p w:rsidR="00BC1BDD" w:rsidRDefault="00BC1BDD"/>
    <w:sectPr w:rsidR="00BC1BDD" w:rsidSect="0089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7108"/>
    <w:multiLevelType w:val="multilevel"/>
    <w:tmpl w:val="3890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B014F"/>
    <w:multiLevelType w:val="multilevel"/>
    <w:tmpl w:val="B6520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20E60"/>
    <w:multiLevelType w:val="multilevel"/>
    <w:tmpl w:val="72A0B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70465"/>
    <w:multiLevelType w:val="multilevel"/>
    <w:tmpl w:val="9326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335"/>
    <w:rsid w:val="00363CDA"/>
    <w:rsid w:val="00BC1BDD"/>
    <w:rsid w:val="00CE3335"/>
    <w:rsid w:val="00F3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1413</Words>
  <Characters>8057</Characters>
  <Application>Microsoft Office Word</Application>
  <DocSecurity>0</DocSecurity>
  <Lines>67</Lines>
  <Paragraphs>18</Paragraphs>
  <ScaleCrop>false</ScaleCrop>
  <Company/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Завуч1</dc:creator>
  <cp:keywords/>
  <dc:description/>
  <cp:lastModifiedBy>Завуч1</cp:lastModifiedBy>
  <cp:revision>4</cp:revision>
  <dcterms:created xsi:type="dcterms:W3CDTF">2018-04-19T11:32:00Z</dcterms:created>
  <dcterms:modified xsi:type="dcterms:W3CDTF">2018-04-20T06:43:00Z</dcterms:modified>
</cp:coreProperties>
</file>