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25B04" w14:textId="77777777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6617F71" w14:textId="465A7B8B" w:rsidR="0028364F" w:rsidRPr="0028364F" w:rsidRDefault="0028364F" w:rsidP="0028364F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4F">
        <w:rPr>
          <w:rFonts w:ascii="Times New Roman" w:hAnsi="Times New Roman" w:cs="Times New Roman"/>
          <w:b/>
          <w:sz w:val="24"/>
          <w:szCs w:val="24"/>
        </w:rPr>
        <w:t>к</w:t>
      </w:r>
    </w:p>
    <w:p w14:paraId="2BF1CF3E" w14:textId="191F795E" w:rsidR="008A220D" w:rsidRPr="008A220D" w:rsidRDefault="008A220D" w:rsidP="008A220D">
      <w:pPr>
        <w:pStyle w:val="a3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20D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программе МБОУ «Приобская СОШ» для слабослышащих обучающихся.</w:t>
      </w:r>
    </w:p>
    <w:p w14:paraId="1C58A3BA" w14:textId="4A4F8F06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A220D">
        <w:rPr>
          <w:rFonts w:ascii="Times New Roman" w:eastAsia="Calibri" w:hAnsi="Times New Roman" w:cs="Times New Roman"/>
          <w:b/>
          <w:sz w:val="24"/>
          <w:szCs w:val="24"/>
        </w:rPr>
        <w:t>ОУ «Приобская средняя общеобразовательная школа» для слабослышащих обучающихся –</w:t>
      </w: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 это образовательная программа, адаптированная для обучения, воспитания и социализации обучающихся с нарушениями слуха с учетом их особых образовательных потребностей, в том числе обеспечивающая коррекцию нарушений развития.</w:t>
      </w:r>
    </w:p>
    <w:p w14:paraId="0F8DE759" w14:textId="77777777" w:rsidR="008A220D" w:rsidRPr="008A220D" w:rsidRDefault="008A220D" w:rsidP="008A220D">
      <w:pPr>
        <w:tabs>
          <w:tab w:val="num" w:pos="1214"/>
        </w:tabs>
        <w:autoSpaceDE w:val="0"/>
        <w:autoSpaceDN w:val="0"/>
        <w:adjustRightInd w:val="0"/>
        <w:spacing w:after="0" w:line="240" w:lineRule="auto"/>
        <w:ind w:firstLine="340"/>
        <w:jc w:val="both"/>
        <w:textAlignment w:val="center"/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</w:pPr>
      <w:r w:rsidRPr="008A220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</w:t>
      </w:r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 xml:space="preserve">АОП адресована слабослышащим, позднооглохшим, </w:t>
      </w:r>
      <w:proofErr w:type="spellStart"/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>кохлеарно</w:t>
      </w:r>
      <w:proofErr w:type="spellEnd"/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 xml:space="preserve"> имплантированным обучающимся, освоившим основные, в том числе адаптированные общеобразовательные программы НОО, включая варианты 2.1 и 2.2.1 АООП НОО.</w:t>
      </w:r>
    </w:p>
    <w:p w14:paraId="51F0ED77" w14:textId="3DD06CEC" w:rsidR="008A220D" w:rsidRPr="008A220D" w:rsidRDefault="008A220D" w:rsidP="008A220D">
      <w:pPr>
        <w:tabs>
          <w:tab w:val="num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 xml:space="preserve">Структура и содержание образовательной программы, планируемые результаты </w:t>
      </w:r>
      <w:r w:rsidRPr="008A220D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ru-RU"/>
        </w:rPr>
        <w:t>в целом</w:t>
      </w:r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 xml:space="preserve"> соответствуют требованиям, отраженным в </w:t>
      </w: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основного общего образования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«Приобская СОШ» </w:t>
      </w:r>
      <w:r w:rsidRPr="008A220D">
        <w:rPr>
          <w:rFonts w:ascii="Times New Roman" w:eastAsia="Times New Roman" w:hAnsi="Times New Roman" w:cs="PragmaticaC"/>
          <w:color w:val="000000"/>
          <w:sz w:val="24"/>
          <w:szCs w:val="24"/>
          <w:lang w:eastAsia="ru-RU"/>
        </w:rPr>
        <w:t xml:space="preserve">и дополнены требованиями к созданию специальных условий обучения и воспитания, в том числе </w:t>
      </w:r>
      <w:r w:rsidRPr="008A220D">
        <w:rPr>
          <w:rFonts w:ascii="Times New Roman" w:eastAsia="Times New Roman" w:hAnsi="Times New Roman" w:cs="PragmaticaC"/>
          <w:bCs/>
          <w:color w:val="000000"/>
          <w:sz w:val="24"/>
          <w:szCs w:val="24"/>
          <w:lang w:eastAsia="ru-RU"/>
        </w:rPr>
        <w:t>в части введения специальный учебных предметов и коррекционных курсов.</w:t>
      </w:r>
    </w:p>
    <w:p w14:paraId="22D2C78C" w14:textId="2E168B63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>АОП ООО для слабослышащих обучающихся самостоятельно разрабатывается и утверждается М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 w:rsidRPr="008A220D">
        <w:rPr>
          <w:rFonts w:ascii="Times New Roman" w:eastAsia="Calibri" w:hAnsi="Times New Roman" w:cs="Times New Roman"/>
          <w:sz w:val="24"/>
          <w:szCs w:val="24"/>
        </w:rPr>
        <w:t>ОУ «Приобская СОШ» в соответствии с федеральным государственным образовательным стандартом основного общего образования (далее – ФГОС ООО) и с учётом ПАООП. АООП ООО определяет содержание и организацию образовательной деятельности на уровне ООО и обеспечивает решение образовательно-коррекционных задач.</w:t>
      </w:r>
    </w:p>
    <w:p w14:paraId="0B3E0D1F" w14:textId="77777777" w:rsidR="008A220D" w:rsidRPr="008A220D" w:rsidRDefault="008A220D" w:rsidP="008A2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дополняется индивидуальной программой реабилитации или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</w:rPr>
        <w:t>абилитации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 (далее – ИПРА) инвалида в части создания специальных условий получения образования. </w:t>
      </w:r>
    </w:p>
    <w:p w14:paraId="668A07C5" w14:textId="77777777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Данная образовательная программа разработана на основе: </w:t>
      </w:r>
    </w:p>
    <w:p w14:paraId="58590288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образовании в Российской Федерации» от 29.12.2012г.№273-Ф3; </w:t>
      </w:r>
    </w:p>
    <w:p w14:paraId="69C2FFCF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4550673"/>
      <w:r w:rsidRPr="008A220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для детей с ограниченными возможностями здоровья (приказ Минобрнауки России от 19.12.2014г. №1598);</w:t>
      </w:r>
    </w:p>
    <w:p w14:paraId="78DC9152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(Министерства просвещения РФ от 31.05.2021г. №287);</w:t>
      </w:r>
    </w:p>
    <w:p w14:paraId="40BFF0EC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14:paraId="1E8A6A93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>Примерной адаптированной основной образовательной программы основного общего образования обучающихся с нарушением слуха;</w:t>
      </w:r>
    </w:p>
    <w:bookmarkEnd w:id="0"/>
    <w:p w14:paraId="3F273EE7" w14:textId="15439812" w:rsidR="008A220D" w:rsidRPr="008A220D" w:rsidRDefault="008A220D" w:rsidP="008A220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</w:rPr>
        <w:t xml:space="preserve">нормативно-методической документации Министерства </w:t>
      </w:r>
      <w:r w:rsidR="00BD1AA7">
        <w:rPr>
          <w:rFonts w:ascii="Times New Roman" w:eastAsia="Calibri" w:hAnsi="Times New Roman" w:cs="Times New Roman"/>
          <w:sz w:val="24"/>
        </w:rPr>
        <w:t>п</w:t>
      </w:r>
      <w:bookmarkStart w:id="1" w:name="_GoBack"/>
      <w:bookmarkEnd w:id="1"/>
      <w:r w:rsidRPr="008A220D">
        <w:rPr>
          <w:rFonts w:ascii="Times New Roman" w:eastAsia="Calibri" w:hAnsi="Times New Roman" w:cs="Times New Roman"/>
          <w:sz w:val="24"/>
        </w:rPr>
        <w:t xml:space="preserve">росвещения и других нормативно-правовых актов в области образования; </w:t>
      </w:r>
    </w:p>
    <w:p w14:paraId="5FA4F1EB" w14:textId="77777777" w:rsidR="008A220D" w:rsidRPr="008A220D" w:rsidRDefault="008A220D" w:rsidP="008A22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28.09.2020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55E1A195" w14:textId="77777777" w:rsidR="008A220D" w:rsidRPr="008A220D" w:rsidRDefault="008A220D" w:rsidP="008A22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РФ от 30.06.2020 №16 « Об утверждении  Санитарно-эпидемиологических правил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(COVID-19)»;</w:t>
      </w:r>
    </w:p>
    <w:p w14:paraId="4C00A978" w14:textId="77777777" w:rsidR="008A220D" w:rsidRPr="008A220D" w:rsidRDefault="008A220D" w:rsidP="008A22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Письмо </w:t>
      </w:r>
      <w:proofErr w:type="spellStart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27.08.2021 № АБ-1362/07 «Об организации основного общего образования обучающихся с ОВЗ в 2021/22 </w:t>
      </w:r>
      <w:proofErr w:type="spellStart"/>
      <w:proofErr w:type="gramStart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уч.году</w:t>
      </w:r>
      <w:proofErr w:type="spellEnd"/>
      <w:proofErr w:type="gramEnd"/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</w:p>
    <w:p w14:paraId="5072405A" w14:textId="77777777" w:rsidR="008A220D" w:rsidRPr="008A220D" w:rsidRDefault="008A220D" w:rsidP="008A220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МКОУ «Приобская СОШ»</w:t>
      </w:r>
    </w:p>
    <w:p w14:paraId="4A1B9BC7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</w:rPr>
        <w:t>Основной образовательной программы основного общего образования</w:t>
      </w:r>
    </w:p>
    <w:p w14:paraId="20340E64" w14:textId="77777777" w:rsidR="008A220D" w:rsidRPr="008A220D" w:rsidRDefault="008A220D" w:rsidP="008A220D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</w:rPr>
        <w:t xml:space="preserve">Рабочих программ по предметам </w:t>
      </w:r>
    </w:p>
    <w:p w14:paraId="0818D7CA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48AAD77" w14:textId="30063B49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A220D">
        <w:rPr>
          <w:rFonts w:ascii="Times New Roman" w:eastAsia="Calibri" w:hAnsi="Times New Roman" w:cs="Times New Roman"/>
          <w:b/>
          <w:sz w:val="24"/>
          <w:szCs w:val="24"/>
        </w:rPr>
        <w:t xml:space="preserve">ОУ «Приобская средняя общеобразовательная школа» для слабослышащих обучающихся </w:t>
      </w: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предполагает, что слабослышащий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сроки. Он может быть включён (в классе не более одного – двух обучающихся с нарушенным слухом) в общий образовательный поток (инклюзия). </w:t>
      </w:r>
    </w:p>
    <w:p w14:paraId="772D6EF7" w14:textId="77777777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</w:t>
      </w:r>
    </w:p>
    <w:p w14:paraId="2506F789" w14:textId="77777777" w:rsidR="008A220D" w:rsidRPr="008A220D" w:rsidRDefault="008A220D" w:rsidP="008A2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в </w:t>
      </w:r>
      <w:r w:rsidRPr="008A220D">
        <w:rPr>
          <w:rFonts w:ascii="Times New Roman" w:eastAsia="Calibri" w:hAnsi="Times New Roman" w:cs="Times New Roman"/>
          <w:b/>
          <w:sz w:val="24"/>
          <w:szCs w:val="24"/>
        </w:rPr>
        <w:t>специальной поддержке</w:t>
      </w: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</w:p>
    <w:p w14:paraId="17531BB6" w14:textId="77777777" w:rsidR="008A220D" w:rsidRPr="008A220D" w:rsidRDefault="008A220D" w:rsidP="008A2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удовлетворение особых образовательных потребностей обучающихся с нарушением слуха; коррекционная помощь в овладении базовым содержанием обучения; </w:t>
      </w:r>
    </w:p>
    <w:p w14:paraId="6A5ADFE5" w14:textId="77777777" w:rsidR="008A220D" w:rsidRPr="008A220D" w:rsidRDefault="008A220D" w:rsidP="008A2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</w:rPr>
        <w:t>слухозрительного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 и слухового восприятия и произносительной стороны речи; </w:t>
      </w:r>
    </w:p>
    <w:p w14:paraId="3B4C38AC" w14:textId="77777777" w:rsidR="008A220D" w:rsidRPr="008A220D" w:rsidRDefault="008A220D" w:rsidP="008A220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 </w:t>
      </w:r>
    </w:p>
    <w:p w14:paraId="7626E836" w14:textId="77777777" w:rsidR="008A220D" w:rsidRPr="008A220D" w:rsidRDefault="008A220D" w:rsidP="008A220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b/>
          <w:sz w:val="24"/>
          <w:szCs w:val="24"/>
        </w:rPr>
        <w:t>Психолого-педагогическая поддержка</w:t>
      </w: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 предполагает: </w:t>
      </w:r>
    </w:p>
    <w:p w14:paraId="4DA755A1" w14:textId="77777777" w:rsidR="008A220D" w:rsidRPr="008A220D" w:rsidRDefault="008A220D" w:rsidP="008A22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</w:t>
      </w:r>
    </w:p>
    <w:p w14:paraId="278CDEA0" w14:textId="77777777" w:rsidR="008A220D" w:rsidRPr="008A220D" w:rsidRDefault="008A220D" w:rsidP="008A22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работу по профилактике внутриличностных и межличностных конфликтов в классе, школе, поддержанию эмоционально комфортной обстановки; </w:t>
      </w:r>
    </w:p>
    <w:p w14:paraId="6245717F" w14:textId="77777777" w:rsidR="008A220D" w:rsidRPr="008A220D" w:rsidRDefault="008A220D" w:rsidP="008A220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 </w:t>
      </w:r>
    </w:p>
    <w:p w14:paraId="59EB2BEA" w14:textId="77777777" w:rsidR="008A220D" w:rsidRDefault="008A220D" w:rsidP="008A22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87394A" w14:textId="65596561" w:rsidR="008A220D" w:rsidRPr="008A220D" w:rsidRDefault="008A220D" w:rsidP="008A22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адаптируется в части форм и методов работы, критериев оценивания усвояемого учебного материала, введения программы коррекционной работы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8A22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направлений поддержки ребенка, подборе тактик и приемов педагогической деятельности учитель-предметник, как и все остальные специалисты, опирается на знание возможностей ребенка, его сильных сторон, а также точное понимание его возможных затруднений в соответствии с его нарушением развития, индивидуальных особенностей усвоения учебного материала, стиля учебной деятельности, поведения и т. д.</w:t>
      </w:r>
    </w:p>
    <w:p w14:paraId="5BAD966F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A220D">
        <w:rPr>
          <w:rFonts w:ascii="Times New Roman" w:eastAsia="Calibri" w:hAnsi="Times New Roman" w:cs="Times New Roman"/>
          <w:sz w:val="24"/>
          <w:szCs w:val="24"/>
        </w:rPr>
        <w:t xml:space="preserve">Динамика 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развития ребенка, анализ результативности применения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психолого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- педагогических условий обучения и воспитания отслеживается и осуществляется на основании </w:t>
      </w:r>
      <w:r w:rsidRPr="008A220D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дневника динамического наблюдения</w:t>
      </w: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Дневник дает возможность педагогам и специалистам фиксировать результаты коррекционной работы, прослеживать динамику развития как положительную, так и отрицательную. Выявленные изменения в развитии, их анализ заслушиваются на заседаниях </w:t>
      </w:r>
      <w:proofErr w:type="spellStart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ШППк</w:t>
      </w:r>
      <w:proofErr w:type="spellEnd"/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(школьном психолого-педагогическом консилиуме) и позволяют выстроить дальнейшую эффективную работу по коррекционному сопровождению обучающегося и вовремя внести изменения в АОП. </w:t>
      </w:r>
    </w:p>
    <w:p w14:paraId="2D711643" w14:textId="77777777" w:rsidR="008A220D" w:rsidRPr="008A220D" w:rsidRDefault="008A220D" w:rsidP="008A220D">
      <w:pPr>
        <w:spacing w:after="200" w:line="240" w:lineRule="auto"/>
        <w:ind w:firstLine="708"/>
        <w:contextualSpacing/>
        <w:jc w:val="both"/>
        <w:rPr>
          <w:rFonts w:ascii="Times New Roman" w:eastAsia="@Arial Unicode MS" w:hAnsi="Times New Roman" w:cs="Times New Roman"/>
          <w:bCs/>
          <w:sz w:val="24"/>
        </w:rPr>
      </w:pPr>
      <w:r w:rsidRPr="008A220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данную программу включены рабочие программы учебных предметов и курсов </w:t>
      </w:r>
      <w:r w:rsidRPr="008A220D">
        <w:rPr>
          <w:rFonts w:ascii="Times New Roman" w:eastAsia="Calibri" w:hAnsi="Times New Roman" w:cs="Times New Roman"/>
          <w:bCs/>
          <w:sz w:val="24"/>
        </w:rPr>
        <w:t>коррекционно-развивающей</w:t>
      </w:r>
      <w:r w:rsidRPr="008A220D">
        <w:rPr>
          <w:rFonts w:ascii="Times New Roman" w:eastAsia="@Arial Unicode MS" w:hAnsi="Times New Roman" w:cs="Times New Roman"/>
          <w:bCs/>
          <w:sz w:val="24"/>
        </w:rPr>
        <w:t xml:space="preserve"> области на текущий учебный год.</w:t>
      </w:r>
    </w:p>
    <w:p w14:paraId="2E12EC70" w14:textId="77777777" w:rsidR="008A220D" w:rsidRPr="008A220D" w:rsidRDefault="008A220D" w:rsidP="008A220D">
      <w:pPr>
        <w:spacing w:after="0" w:line="240" w:lineRule="auto"/>
        <w:ind w:firstLine="360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b/>
          <w:sz w:val="24"/>
          <w:szCs w:val="24"/>
        </w:rPr>
        <w:t>Целями реализации АОП ООО являются:</w:t>
      </w:r>
    </w:p>
    <w:p w14:paraId="270547C0" w14:textId="77777777" w:rsidR="008A220D" w:rsidRPr="008A220D" w:rsidRDefault="008A220D" w:rsidP="008A22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lastRenderedPageBreak/>
        <w:t xml:space="preserve">достижение выпускниками планируемых результатов – знаний, умений, навыков, компетенций и компетентностей, определяемых государственными общественными, личностными и семейными потребностями, возможностями обучающихся с нарушениями слуха, учитывающими их особые образовательные потребности, индивидуальные особенности развития и состояния здоровья; </w:t>
      </w:r>
    </w:p>
    <w:p w14:paraId="109E5A08" w14:textId="77777777" w:rsidR="008A220D" w:rsidRPr="008A220D" w:rsidRDefault="008A220D" w:rsidP="008A220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14:paraId="25F0B11C" w14:textId="77777777" w:rsidR="008A220D" w:rsidRPr="008A220D" w:rsidRDefault="008A220D" w:rsidP="008A220D">
      <w:pPr>
        <w:spacing w:after="0" w:line="276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</w:p>
    <w:p w14:paraId="1DC74E99" w14:textId="546CD61D" w:rsidR="008A220D" w:rsidRPr="008A220D" w:rsidRDefault="008A220D" w:rsidP="008A220D">
      <w:pPr>
        <w:spacing w:after="0" w:line="240" w:lineRule="auto"/>
        <w:ind w:firstLine="708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при разработке и реализации М</w:t>
      </w:r>
      <w:r>
        <w:rPr>
          <w:rFonts w:ascii="Times New Roman" w:eastAsia="@Arial Unicode MS" w:hAnsi="Times New Roman" w:cs="Times New Roman"/>
          <w:sz w:val="24"/>
          <w:szCs w:val="24"/>
        </w:rPr>
        <w:t>Б</w:t>
      </w:r>
      <w:r w:rsidRPr="008A220D">
        <w:rPr>
          <w:rFonts w:ascii="Times New Roman" w:eastAsia="@Arial Unicode MS" w:hAnsi="Times New Roman" w:cs="Times New Roman"/>
          <w:sz w:val="24"/>
          <w:szCs w:val="24"/>
        </w:rPr>
        <w:t xml:space="preserve">ОУ «Приобская СОШ» АОП ООО предусматривает решение </w:t>
      </w:r>
      <w:r w:rsidRPr="008A220D">
        <w:rPr>
          <w:rFonts w:ascii="Times New Roman" w:eastAsia="@Arial Unicode MS" w:hAnsi="Times New Roman" w:cs="Times New Roman"/>
          <w:b/>
          <w:sz w:val="24"/>
          <w:szCs w:val="24"/>
        </w:rPr>
        <w:t>следующих основных задач</w:t>
      </w:r>
      <w:r w:rsidRPr="008A220D">
        <w:rPr>
          <w:rFonts w:ascii="Times New Roman" w:eastAsia="@Arial Unicode MS" w:hAnsi="Times New Roman" w:cs="Times New Roman"/>
          <w:sz w:val="24"/>
          <w:szCs w:val="24"/>
        </w:rPr>
        <w:t>:</w:t>
      </w:r>
    </w:p>
    <w:p w14:paraId="021F0BBE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обеспечение соответствия АОП ООО требованиям Федерального государственного образовательного стандарта основного общего образования (ФГОС ООО);</w:t>
      </w:r>
    </w:p>
    <w:p w14:paraId="7C12286C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5FA5C47A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 обучающимся с нарушениями слуха с учетом их особых образовательных потребностей, индивидуальных особенностей, достижения планируемых личностных, метапредметных и предметных результатов освоения АОП ООО;</w:t>
      </w:r>
    </w:p>
    <w:p w14:paraId="756F55DB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формирование здорового образа жизни, обеспечение безопасности;</w:t>
      </w:r>
    </w:p>
    <w:p w14:paraId="4B3DB515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адаптированной основной образовательной программы и соответствующему усилению воспитательного потенциала образовательной организации, обеспечению условий для самореализации личности, индивидуализированного психолого-педагогического сопровождения социокультурного развития, овладения жизненными компетенциями, необходимыми в современном обществе при взаимодействии с разными социальными партнерами, в том числе со слышащими взрослыми и детьми, включая сверстников, и с людьми с нарушенным слухом (с использованием вербальных и/или невербальных средств коммуникации с учётом задач и ситуации общения, владения коммуникантами словесной речью и жестовой);</w:t>
      </w:r>
    </w:p>
    <w:p w14:paraId="1958D0A8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урочной и внеурочной деятельности, реализации программы коррекционной работы в ходе всего образовательного процесса, включая коррекционно-развивающие курсы в соответствии с индивидуальным планом коррекционной работы каждого обучающегося;</w:t>
      </w:r>
    </w:p>
    <w:p w14:paraId="7F497154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их познавательных и социокультурных интересов через систему урочной и внеурочной деятельности, в том числе с использованием возможностей организаций дополнительного образования, реализующих инклюзивную практику, включая занятия в клубах, секциях, студиях и кружках, общественно полезную деятельность;</w:t>
      </w:r>
    </w:p>
    <w:p w14:paraId="3F8D9B7A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организацию научно-технического творчества, проектной и учебно-исследовательской деятельности, интеллектуальных и творческих соревнований, в том числе, при взаимодействии с другими образовательными организациями, включая участие нормативно развивающихся сверстников;</w:t>
      </w:r>
    </w:p>
    <w:p w14:paraId="369269D1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организацию профессиональной ориентации обучающихся при поддержке учителей, педагогов-психологов, социальных педагогов, а также при сотрудничестве с предприятиями, учреждениями профессионального образования, центрами профессиональной работы;</w:t>
      </w:r>
    </w:p>
    <w:p w14:paraId="29F2503E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района) для приобретения опыта общественно полезной деятельности в социуме, социального взаимодействия;</w:t>
      </w:r>
    </w:p>
    <w:p w14:paraId="4FFD21C8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 xml:space="preserve">обеспечение взаимодействия всех участников образовательных отношений, участия обучающихся, их родителей (законных представителей), педагогических </w:t>
      </w:r>
      <w:r w:rsidRPr="008A220D">
        <w:rPr>
          <w:rFonts w:ascii="Times New Roman" w:eastAsia="@Arial Unicode MS" w:hAnsi="Times New Roman" w:cs="Times New Roman"/>
          <w:sz w:val="24"/>
          <w:szCs w:val="24"/>
        </w:rPr>
        <w:lastRenderedPageBreak/>
        <w:t>работников и общественности в проектировании и развитии внутришкольной социальной среды, школьного уклада;</w:t>
      </w:r>
    </w:p>
    <w:p w14:paraId="3D05C588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осуществление сетевого взаимодействия образовательной организации организациями образования, здравоохранения, социальной защиты, с общественными организациями, в том числе, с общественными организациями лиц с нарушениями слуха, на основе сетевого взаимодействия;</w:t>
      </w:r>
    </w:p>
    <w:p w14:paraId="2177BE03" w14:textId="77777777" w:rsidR="008A220D" w:rsidRPr="008A220D" w:rsidRDefault="008A220D" w:rsidP="008A220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8A220D">
        <w:rPr>
          <w:rFonts w:ascii="Times New Roman" w:eastAsia="@Arial Unicode MS" w:hAnsi="Times New Roman" w:cs="Times New Roman"/>
          <w:sz w:val="24"/>
          <w:szCs w:val="24"/>
        </w:rPr>
        <w:t>обеспечение психолого-педагогического сопровождения семьи каждого обучающегося.</w:t>
      </w:r>
    </w:p>
    <w:p w14:paraId="336B999D" w14:textId="77777777" w:rsidR="008A220D" w:rsidRDefault="008A220D" w:rsidP="00B7688A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0F6025" w14:textId="32B3B858" w:rsidR="006B7824" w:rsidRPr="00DF00DC" w:rsidRDefault="008B6B5D" w:rsidP="008B6B5D">
      <w:pPr>
        <w:pStyle w:val="dash041e005f0431005f044b005f0447005f043d005f044b005f0439"/>
        <w:ind w:firstLine="360"/>
        <w:jc w:val="both"/>
      </w:pPr>
      <w:r w:rsidRPr="008A220D">
        <w:rPr>
          <w:rFonts w:eastAsia="Calibri"/>
          <w:b/>
        </w:rPr>
        <w:t>Адаптированная общеобразовательная программа М</w:t>
      </w:r>
      <w:r>
        <w:rPr>
          <w:rFonts w:eastAsia="Calibri"/>
          <w:b/>
        </w:rPr>
        <w:t>Б</w:t>
      </w:r>
      <w:r w:rsidRPr="008A220D">
        <w:rPr>
          <w:rFonts w:eastAsia="Calibri"/>
          <w:b/>
        </w:rPr>
        <w:t xml:space="preserve">ОУ «Приобская средняя общеобразовательная школа» для слабослышащих обучающихся </w:t>
      </w:r>
      <w:r w:rsidR="006B7824" w:rsidRPr="00DF00DC">
        <w:t>содерж</w:t>
      </w:r>
      <w:r w:rsidR="006B7824">
        <w:t>ит</w:t>
      </w:r>
      <w:r w:rsidR="006B7824" w:rsidRPr="00DF00DC">
        <w:t xml:space="preserve"> три раздела: </w:t>
      </w:r>
      <w:r w:rsidR="006B7824" w:rsidRPr="00AC3831">
        <w:rPr>
          <w:b/>
        </w:rPr>
        <w:t>целевой, содержательный и организационный</w:t>
      </w:r>
      <w:r w:rsidR="006B7824" w:rsidRPr="00DF00DC">
        <w:t>.</w:t>
      </w:r>
    </w:p>
    <w:p w14:paraId="0CE86F8B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Целевой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назначение, цели, задачи и планируемые результаты реализации АОП, а также способы определения достижения этих результатов. </w:t>
      </w:r>
    </w:p>
    <w:p w14:paraId="4C0BE3F6" w14:textId="77777777" w:rsidR="006B7824" w:rsidRPr="00DF00DC" w:rsidRDefault="006B7824" w:rsidP="006B78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Целевой раздел включает:</w:t>
      </w:r>
    </w:p>
    <w:p w14:paraId="7F35449B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записку.</w:t>
      </w:r>
    </w:p>
    <w:p w14:paraId="3995F242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обучающимся с ОВЗ АОП.</w:t>
      </w:r>
    </w:p>
    <w:p w14:paraId="487BA2DF" w14:textId="77777777" w:rsidR="006B7824" w:rsidRPr="00DF00DC" w:rsidRDefault="006B7824" w:rsidP="006B7824">
      <w:pPr>
        <w:numPr>
          <w:ilvl w:val="1"/>
          <w:numId w:val="5"/>
        </w:numPr>
        <w:tabs>
          <w:tab w:val="left" w:pos="180"/>
          <w:tab w:val="left" w:pos="426"/>
          <w:tab w:val="left" w:pos="851"/>
          <w:tab w:val="left" w:pos="1560"/>
          <w:tab w:val="num" w:pos="16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АОП.</w:t>
      </w:r>
    </w:p>
    <w:p w14:paraId="4A241722" w14:textId="4DE54ED6" w:rsidR="006B7824" w:rsidRPr="00DF00DC" w:rsidRDefault="006B7824" w:rsidP="006B7824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общее содержание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 и включает следующие программы, ориентированные на достижение личностных, предметных и метапредметных результатов:</w:t>
      </w:r>
    </w:p>
    <w:p w14:paraId="65985030" w14:textId="77777777" w:rsidR="006B7824" w:rsidRPr="00DF00DC" w:rsidRDefault="006B7824" w:rsidP="006B7824">
      <w:pPr>
        <w:numPr>
          <w:ilvl w:val="0"/>
          <w:numId w:val="6"/>
        </w:numPr>
        <w:tabs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формирования универсальных учебных действий у обучающихся.</w:t>
      </w:r>
    </w:p>
    <w:p w14:paraId="1F491D4D" w14:textId="77777777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 и курсов внеурочной деятельности.</w:t>
      </w:r>
    </w:p>
    <w:p w14:paraId="52F5E0F9" w14:textId="484508C6" w:rsidR="006B7824" w:rsidRPr="00DF00DC" w:rsidRDefault="006B7824" w:rsidP="006B7824">
      <w:pPr>
        <w:numPr>
          <w:ilvl w:val="0"/>
          <w:numId w:val="6"/>
        </w:numPr>
        <w:tabs>
          <w:tab w:val="left" w:pos="180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воспитания обучающихся с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слуха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BB176" w14:textId="77777777" w:rsidR="006B7824" w:rsidRPr="00DF00DC" w:rsidRDefault="006B7824" w:rsidP="006B7824">
      <w:pPr>
        <w:numPr>
          <w:ilvl w:val="0"/>
          <w:numId w:val="6"/>
        </w:numPr>
        <w:tabs>
          <w:tab w:val="left" w:pos="426"/>
          <w:tab w:val="left" w:pos="851"/>
          <w:tab w:val="left" w:pos="1560"/>
        </w:tabs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14:paraId="381D6836" w14:textId="77777777" w:rsidR="006B7824" w:rsidRPr="00DF00DC" w:rsidRDefault="006B7824" w:rsidP="006B7824">
      <w:p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раздел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общие рамки организации образовательной деятельности, а также механизмы реализации АОП.</w:t>
      </w:r>
    </w:p>
    <w:p w14:paraId="5B33A66C" w14:textId="77777777" w:rsidR="006B7824" w:rsidRPr="00DF00DC" w:rsidRDefault="006B7824" w:rsidP="006B7824">
      <w:pPr>
        <w:tabs>
          <w:tab w:val="left" w:pos="180"/>
          <w:tab w:val="left" w:pos="426"/>
          <w:tab w:val="left" w:pos="851"/>
          <w:tab w:val="left" w:pos="1560"/>
        </w:tabs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14:paraId="67847006" w14:textId="77777777" w:rsidR="006B7824" w:rsidRPr="00DF00DC" w:rsidRDefault="006B7824" w:rsidP="006B7824">
      <w:pPr>
        <w:numPr>
          <w:ilvl w:val="0"/>
          <w:numId w:val="7"/>
        </w:numPr>
        <w:tabs>
          <w:tab w:val="left" w:pos="180"/>
          <w:tab w:val="left" w:pos="709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план, включающий предметные и коррекционно-развивающую области, направления внеурочной деятельности.</w:t>
      </w:r>
    </w:p>
    <w:p w14:paraId="5ECA7A82" w14:textId="416BCBB5" w:rsidR="006B7824" w:rsidRPr="00DF00DC" w:rsidRDefault="006B7824" w:rsidP="006B7824">
      <w:pPr>
        <w:numPr>
          <w:ilvl w:val="0"/>
          <w:numId w:val="7"/>
        </w:numPr>
        <w:tabs>
          <w:tab w:val="left" w:pos="567"/>
          <w:tab w:val="left" w:pos="851"/>
          <w:tab w:val="left" w:pos="1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АОП </w:t>
      </w:r>
      <w:r w:rsidR="008B6B5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нарушением слуха</w:t>
      </w:r>
      <w:r w:rsidRPr="00DF0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CAAF63" w14:textId="77777777" w:rsidR="006B7824" w:rsidRDefault="006B7824" w:rsidP="006B7824">
      <w:pPr>
        <w:tabs>
          <w:tab w:val="left" w:pos="1455"/>
        </w:tabs>
      </w:pPr>
    </w:p>
    <w:p w14:paraId="32B71A7E" w14:textId="7A61956A" w:rsidR="006B7824" w:rsidRPr="00DF00DC" w:rsidRDefault="008B6B5D" w:rsidP="006B7824">
      <w:pPr>
        <w:tabs>
          <w:tab w:val="left" w:pos="1455"/>
        </w:tabs>
        <w:jc w:val="both"/>
      </w:pPr>
      <w:r w:rsidRPr="008A220D">
        <w:rPr>
          <w:rFonts w:ascii="Times New Roman" w:eastAsia="Calibri" w:hAnsi="Times New Roman" w:cs="Times New Roman"/>
          <w:b/>
          <w:sz w:val="24"/>
          <w:szCs w:val="24"/>
        </w:rPr>
        <w:t>Адаптированная общеобразовательная программа М</w:t>
      </w:r>
      <w:r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Pr="008A220D">
        <w:rPr>
          <w:rFonts w:ascii="Times New Roman" w:eastAsia="Calibri" w:hAnsi="Times New Roman" w:cs="Times New Roman"/>
          <w:b/>
          <w:sz w:val="24"/>
          <w:szCs w:val="24"/>
        </w:rPr>
        <w:t>ОУ «Приобская средняя общеобразовательная школа» для слабослышащих обучающихся</w:t>
      </w:r>
      <w:r w:rsidR="00C82492" w:rsidRPr="00057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B7824">
        <w:rPr>
          <w:rFonts w:ascii="Times New Roman" w:eastAsia="Calibri" w:hAnsi="Times New Roman" w:cs="Times New Roman"/>
          <w:b/>
          <w:sz w:val="24"/>
          <w:szCs w:val="24"/>
        </w:rPr>
        <w:t>может быть предоставлена по запросу.</w:t>
      </w:r>
    </w:p>
    <w:p w14:paraId="7DFB4DBD" w14:textId="77777777" w:rsidR="0028364F" w:rsidRDefault="0028364F"/>
    <w:sectPr w:rsidR="002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alibri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367F"/>
    <w:multiLevelType w:val="hybridMultilevel"/>
    <w:tmpl w:val="058E5F6E"/>
    <w:lvl w:ilvl="0" w:tplc="37EA606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C02E9"/>
    <w:multiLevelType w:val="hybridMultilevel"/>
    <w:tmpl w:val="AF4472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D83FC9"/>
    <w:multiLevelType w:val="multilevel"/>
    <w:tmpl w:val="621C58D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 w15:restartNumberingAfterBreak="0">
    <w:nsid w:val="355A08A2"/>
    <w:multiLevelType w:val="hybridMultilevel"/>
    <w:tmpl w:val="B60674AE"/>
    <w:lvl w:ilvl="0" w:tplc="D556DB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55462"/>
    <w:multiLevelType w:val="hybridMultilevel"/>
    <w:tmpl w:val="12B04E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43350"/>
    <w:multiLevelType w:val="hybridMultilevel"/>
    <w:tmpl w:val="9F46AEF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632B7C"/>
    <w:multiLevelType w:val="hybridMultilevel"/>
    <w:tmpl w:val="C3EE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7F9C"/>
    <w:multiLevelType w:val="hybridMultilevel"/>
    <w:tmpl w:val="8B9C4B4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21E2CEC"/>
    <w:multiLevelType w:val="hybridMultilevel"/>
    <w:tmpl w:val="3A2E4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A03B4"/>
    <w:multiLevelType w:val="hybridMultilevel"/>
    <w:tmpl w:val="61B4B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62C4F"/>
    <w:multiLevelType w:val="hybridMultilevel"/>
    <w:tmpl w:val="F8628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3"/>
    <w:rsid w:val="000579CB"/>
    <w:rsid w:val="0028364F"/>
    <w:rsid w:val="005329D3"/>
    <w:rsid w:val="00553FE2"/>
    <w:rsid w:val="006B7824"/>
    <w:rsid w:val="008A220D"/>
    <w:rsid w:val="008B6B5D"/>
    <w:rsid w:val="00B7688A"/>
    <w:rsid w:val="00BB727A"/>
    <w:rsid w:val="00BD1AA7"/>
    <w:rsid w:val="00C82492"/>
    <w:rsid w:val="00DA79E2"/>
    <w:rsid w:val="00DB0E88"/>
    <w:rsid w:val="00E72B28"/>
    <w:rsid w:val="00E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57E"/>
  <w15:chartTrackingRefBased/>
  <w15:docId w15:val="{E7E3E304-113D-4511-A380-476ABAB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64F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6B7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1751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13</cp:revision>
  <dcterms:created xsi:type="dcterms:W3CDTF">2022-02-17T11:28:00Z</dcterms:created>
  <dcterms:modified xsi:type="dcterms:W3CDTF">2022-02-18T09:14:00Z</dcterms:modified>
</cp:coreProperties>
</file>