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30" w:rsidRDefault="00CF115B">
      <w:pPr>
        <w:pStyle w:val="30"/>
        <w:framePr w:w="10267" w:h="11290" w:hRule="exact" w:wrap="none" w:vAnchor="page" w:hAnchor="page" w:x="817" w:y="719"/>
        <w:shd w:val="clear" w:color="auto" w:fill="auto"/>
        <w:spacing w:after="0" w:line="280" w:lineRule="exact"/>
        <w:ind w:firstLine="680"/>
      </w:pPr>
      <w:bookmarkStart w:id="0" w:name="_GoBack"/>
      <w:bookmarkEnd w:id="0"/>
      <w:r>
        <w:t>Вы - гражданин Российской Федерации, родившийся в период с 1 января</w:t>
      </w:r>
    </w:p>
    <w:p w:rsidR="00771530" w:rsidRDefault="00CF115B">
      <w:pPr>
        <w:pStyle w:val="30"/>
        <w:framePr w:w="10267" w:h="11290" w:hRule="exact" w:wrap="none" w:vAnchor="page" w:hAnchor="page" w:x="817" w:y="719"/>
        <w:shd w:val="clear" w:color="auto" w:fill="auto"/>
        <w:spacing w:after="300" w:line="322" w:lineRule="exact"/>
        <w:jc w:val="center"/>
      </w:pPr>
      <w:r>
        <w:t>1993 года по 31 декабря 2017 года на территории Ханты-Мансийского</w:t>
      </w:r>
      <w:r>
        <w:br/>
        <w:t>автономного округа - Югры, имеющий место жительства в Ханты-</w:t>
      </w:r>
      <w:r>
        <w:br/>
        <w:t>Мансийском автономном округе - Югре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296"/>
        <w:ind w:firstLine="680"/>
      </w:pPr>
      <w:r>
        <w:t>В связи с празднованием в 2018 году 25-летия Конституции страны, провозгласившей Югру самостоятельным, равноправным субъектом Российской Федерации, Вы имеете право на получение единовременной денежной выплаты в размере 5 000 рублей.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308" w:line="326" w:lineRule="exact"/>
        <w:ind w:firstLine="680"/>
      </w:pPr>
      <w:r>
        <w:t>Выплату Вы можете получить в период с 1 января 2018 года по 31 декабря 2018 года одним из следующих способов.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296" w:line="317" w:lineRule="exact"/>
        <w:ind w:firstLine="680"/>
      </w:pPr>
      <w:r>
        <w:rPr>
          <w:rStyle w:val="21"/>
        </w:rPr>
        <w:t>Беззаявительно</w:t>
      </w:r>
      <w:r>
        <w:t xml:space="preserve"> - если Вы или Ваш родитель (законный представитель) состоите на учете в органах социальной защиты населения Югры и являетесь получателем мер социальной поддержки. В этом случае выплата будет перечислена на Ваш (Вашего родителя или законного представителя) лицевой счет, открытый в кредитной организации, до 1 марта 2018 года.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firstLine="680"/>
      </w:pPr>
      <w:r>
        <w:rPr>
          <w:rStyle w:val="21"/>
        </w:rPr>
        <w:t>В заявительном порядке</w:t>
      </w:r>
      <w:r>
        <w:t xml:space="preserve"> - если Вы или Ваш родитель (законный представитель) на 1 января 2018 года не состоите на учете в органах социальной защиты населения Югры. В этом случае Вам или Вашему родителю (законному представителю) необходимо в период </w:t>
      </w:r>
      <w:r>
        <w:rPr>
          <w:rStyle w:val="22"/>
        </w:rPr>
        <w:t xml:space="preserve">с 1 января 2018 года по 30 ноября 2018 года </w:t>
      </w:r>
      <w:r>
        <w:t>подать заявление о предоставлении выплаты через Единый портал государственных и муниципальных услуг (функций).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firstLine="680"/>
      </w:pPr>
      <w:r>
        <w:t xml:space="preserve">Для подачи заявления необходимо зарегистрироваться на Едином портале государственных и муниципальных услуг (функций) и пройти по ссылке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07743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7743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07743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7743F">
          <w:rPr>
            <w:rStyle w:val="a3"/>
            <w:lang w:eastAsia="en-US" w:bidi="en-US"/>
          </w:rPr>
          <w:t>/61795/12/</w:t>
        </w:r>
        <w:r>
          <w:rPr>
            <w:rStyle w:val="a3"/>
            <w:lang w:val="en-US" w:eastAsia="en-US" w:bidi="en-US"/>
          </w:rPr>
          <w:t>info</w:t>
        </w:r>
      </w:hyperlink>
      <w:r w:rsidRPr="0007743F">
        <w:rPr>
          <w:lang w:eastAsia="en-US" w:bidi="en-US"/>
        </w:rPr>
        <w:t xml:space="preserve"> </w:t>
      </w:r>
      <w:r>
        <w:t>(подуслуга «Единовременная выплата к праздничным и памятным датам» государственной услуги «Предоставление социальной поддержки отдельным категориям граждан в соответствии с принятыми нормативными правовыми актами Ханты-Мансийского автономного округа - Югры»). В заявлении следует указать: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r w:rsidRPr="0007743F">
        <w:rPr>
          <w:rStyle w:val="21"/>
          <w:rFonts w:ascii="Geneva" w:hAnsi="Geneva"/>
          <w:lang w:val="en-US" w:eastAsia="en-US" w:bidi="en-US"/>
        </w:rPr>
        <w:t>v</w:t>
      </w:r>
      <w:r w:rsidR="00CF115B" w:rsidRPr="0007743F">
        <w:rPr>
          <w:lang w:eastAsia="en-US" w:bidi="en-US"/>
        </w:rPr>
        <w:t xml:space="preserve"> </w:t>
      </w:r>
      <w:r w:rsidR="00CF115B">
        <w:t>место Вашего рождения на территории Югры;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r w:rsidRPr="0007743F">
        <w:rPr>
          <w:rStyle w:val="21"/>
          <w:rFonts w:ascii="Geneva" w:hAnsi="Geneva"/>
          <w:lang w:val="en-US" w:eastAsia="en-US" w:bidi="en-US"/>
        </w:rPr>
        <w:t>v</w:t>
      </w:r>
      <w:r w:rsidR="00CF115B" w:rsidRPr="0007743F">
        <w:rPr>
          <w:lang w:eastAsia="en-US" w:bidi="en-US"/>
        </w:rPr>
        <w:t xml:space="preserve"> </w:t>
      </w:r>
      <w:r w:rsidR="00CF115B">
        <w:t>место жительства (регистрации) на территории Югры;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r w:rsidRPr="0007743F">
        <w:rPr>
          <w:rStyle w:val="21"/>
          <w:rFonts w:ascii="Geneva" w:hAnsi="Geneva"/>
          <w:lang w:val="en-US" w:eastAsia="en-US" w:bidi="en-US"/>
        </w:rPr>
        <w:t>v</w:t>
      </w:r>
      <w:r w:rsidR="00CF115B" w:rsidRPr="0007743F">
        <w:rPr>
          <w:lang w:eastAsia="en-US" w:bidi="en-US"/>
        </w:rPr>
        <w:t xml:space="preserve"> </w:t>
      </w:r>
      <w:r w:rsidR="00CF115B">
        <w:t>номер лицевого счета, открытый в кредитной организации.</w:t>
      </w:r>
    </w:p>
    <w:p w:rsidR="00771530" w:rsidRDefault="00CF115B">
      <w:pPr>
        <w:pStyle w:val="20"/>
        <w:framePr w:w="10267" w:h="1727" w:hRule="exact" w:wrap="none" w:vAnchor="page" w:hAnchor="page" w:x="817" w:y="12595"/>
        <w:shd w:val="clear" w:color="auto" w:fill="auto"/>
        <w:spacing w:before="0" w:after="0"/>
        <w:ind w:firstLine="680"/>
      </w:pPr>
      <w:r>
        <w:rPr>
          <w:rStyle w:val="21"/>
        </w:rPr>
        <w:t>Важно!</w:t>
      </w:r>
      <w:r>
        <w:t xml:space="preserve"> Если Вы временно выехали за пределы Югры (получать образование, проходить военную службу или по иным причинам), но сохранили регистрацию по месту жительства в Югре - Вы имеете право на получение выплаты!</w:t>
      </w:r>
    </w:p>
    <w:p w:rsidR="00771530" w:rsidRDefault="00CF115B">
      <w:pPr>
        <w:pStyle w:val="40"/>
        <w:framePr w:w="10267" w:h="1727" w:hRule="exact" w:wrap="none" w:vAnchor="page" w:hAnchor="page" w:x="817" w:y="12595"/>
        <w:shd w:val="clear" w:color="auto" w:fill="auto"/>
      </w:pPr>
      <w:r>
        <w:t xml:space="preserve">Телефоны для справок Центра социальных выплат Югры и его филиалов: </w:t>
      </w:r>
      <w:hyperlink w:history="1">
        <w:r w:rsidR="0007743F" w:rsidRPr="00D004CD">
          <w:rPr>
            <w:rStyle w:val="a3"/>
          </w:rPr>
          <w:t>http://</w:t>
        </w:r>
      </w:hyperlink>
      <w:r w:rsidR="0007743F" w:rsidRPr="0007743F">
        <w:rPr>
          <w:rStyle w:val="a3"/>
        </w:rPr>
        <w:t>csvhmao.ru/doc/otvetstvennie.docx</w:t>
      </w:r>
    </w:p>
    <w:p w:rsidR="00771530" w:rsidRDefault="00771530">
      <w:pPr>
        <w:rPr>
          <w:sz w:val="2"/>
          <w:szCs w:val="2"/>
        </w:rPr>
      </w:pPr>
    </w:p>
    <w:sectPr w:rsidR="007715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31" w:rsidRDefault="00573331">
      <w:r>
        <w:separator/>
      </w:r>
    </w:p>
  </w:endnote>
  <w:endnote w:type="continuationSeparator" w:id="0">
    <w:p w:rsidR="00573331" w:rsidRDefault="0057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31" w:rsidRDefault="00573331"/>
  </w:footnote>
  <w:footnote w:type="continuationSeparator" w:id="0">
    <w:p w:rsidR="00573331" w:rsidRDefault="005733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0"/>
    <w:rsid w:val="0007743F"/>
    <w:rsid w:val="00573331"/>
    <w:rsid w:val="00771530"/>
    <w:rsid w:val="00AC759D"/>
    <w:rsid w:val="00CF115B"/>
    <w:rsid w:val="00D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DC5E-69B2-4592-BD31-AC645F8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7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1795/12/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ТарасенкоОИ</cp:lastModifiedBy>
  <cp:revision>2</cp:revision>
  <cp:lastPrinted>2017-09-01T10:41:00Z</cp:lastPrinted>
  <dcterms:created xsi:type="dcterms:W3CDTF">2017-09-01T10:43:00Z</dcterms:created>
  <dcterms:modified xsi:type="dcterms:W3CDTF">2017-09-01T10:43:00Z</dcterms:modified>
</cp:coreProperties>
</file>